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8F6E" w14:textId="77777777" w:rsidR="007577C4" w:rsidRPr="007577C4" w:rsidRDefault="007577C4" w:rsidP="007577C4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>BOLETIN No. 1 DE 2023</w:t>
      </w:r>
    </w:p>
    <w:p w14:paraId="7A0620C9" w14:textId="77777777" w:rsidR="007577C4" w:rsidRPr="007577C4" w:rsidRDefault="007577C4" w:rsidP="007577C4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>RED TÉCNICA DE TRABAJO POR LAS ENFERMEDADES HUÉRFANAS DE ANTIOQUIA</w:t>
      </w:r>
    </w:p>
    <w:p w14:paraId="5824B735" w14:textId="370FA9D8" w:rsidR="007577C4" w:rsidRPr="007577C4" w:rsidRDefault="007577C4" w:rsidP="007577C4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MX" w:eastAsia="en-US"/>
        </w:rPr>
        <w:t xml:space="preserve">El Ministerio de Salud y Protección Social, con el fin de actualizar el listado de enfermedades huérfanas-raras expidió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>Resolución 023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del</w:t>
      </w:r>
      <w:r w:rsidRPr="007577C4">
        <w:rPr>
          <w:rFonts w:ascii="Arial" w:eastAsia="Calibri" w:hAnsi="Arial" w:cs="Arial"/>
          <w:sz w:val="22"/>
          <w:szCs w:val="22"/>
          <w:lang w:val="es-MX" w:eastAsia="en-US"/>
        </w:rPr>
        <w:t xml:space="preserve"> 4 de enero de 2023</w:t>
      </w:r>
      <w:r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</w:p>
    <w:p w14:paraId="1395444C" w14:textId="77777777" w:rsidR="007577C4" w:rsidRPr="007577C4" w:rsidRDefault="007577C4" w:rsidP="007577C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MX" w:eastAsia="en-US"/>
        </w:rPr>
        <w:t>El conocimiento de esta norma es fundamental para ampliar y realizar la notificación de nuevas enfermedades huérfanas-raras existentes en Colombia, que contribuya a garantizar el manejo integral en salud de los pacientes que padecen estas enfermedades recién incorporadas en el listado, buscando así una mejor calidad de vida en los diferentes entornos y cursos de vida, además de la garantía del derecho fundamental a la salud y al reconocimiento e integración social.</w:t>
      </w:r>
    </w:p>
    <w:p w14:paraId="6069DB7E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Esta actualización se hace teniendo en consideración:</w:t>
      </w:r>
    </w:p>
    <w:p w14:paraId="58166057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6D7AD533" w14:textId="77777777" w:rsidR="007577C4" w:rsidRPr="007577C4" w:rsidRDefault="007577C4" w:rsidP="007577C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La Ley 1392 de 2010, modificada por la Ley 1438 de 2011, que reconoce a las enfermedades huérfanas como un problema de especial interés en salud.</w:t>
      </w:r>
    </w:p>
    <w:p w14:paraId="1C51FF70" w14:textId="77777777" w:rsidR="007577C4" w:rsidRPr="007577C4" w:rsidRDefault="007577C4" w:rsidP="007577C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El Parágrafo 3° del artículo 15 de la Ley 1751 de 2015, estatutaria del derecho fundamental a la salud, el cual aclara</w:t>
      </w:r>
      <w:r w:rsidRPr="007577C4">
        <w:rPr>
          <w:rFonts w:ascii="Arial" w:eastAsia="Calibri" w:hAnsi="Arial" w:cs="Arial"/>
          <w:sz w:val="23"/>
          <w:szCs w:val="23"/>
          <w:lang w:val="es-CO" w:eastAsia="en-US"/>
        </w:rPr>
        <w:t xml:space="preserve"> que los criterios de exclusión para la financiación de servicios y tecnologías en salud no podrán afectar </w:t>
      </w:r>
      <w:r w:rsidRPr="007577C4">
        <w:rPr>
          <w:rFonts w:ascii="Arial" w:eastAsia="Calibri" w:hAnsi="Arial" w:cs="Arial"/>
          <w:i/>
          <w:iCs/>
          <w:sz w:val="23"/>
          <w:szCs w:val="23"/>
          <w:lang w:val="es-CO" w:eastAsia="en-US"/>
        </w:rPr>
        <w:t>"el acceso a tratamientos a las personas que sufren enfermedades raras o huérfanas".</w:t>
      </w:r>
    </w:p>
    <w:p w14:paraId="10C1338C" w14:textId="77777777" w:rsidR="007577C4" w:rsidRPr="007577C4" w:rsidRDefault="007577C4" w:rsidP="007577C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708"/>
        <w:contextualSpacing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El Decreto 780 de 2016, Único Reglamentario del Sector Salud y Protección Social, que establece las fases para la recopilación y consolidación de información sobre los pacientes que sean diagnosticados con enfermedades huérfanas.</w:t>
      </w:r>
    </w:p>
    <w:p w14:paraId="5EE33CC0" w14:textId="77777777" w:rsidR="007577C4" w:rsidRPr="007577C4" w:rsidRDefault="007577C4" w:rsidP="007577C4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 xml:space="preserve">El SIVIGILA, que tiene como responsabilidad el proceso de observación y análisis objetivo, sistemático y constante de los eventos en salud. </w:t>
      </w:r>
    </w:p>
    <w:p w14:paraId="4E9E891C" w14:textId="77777777" w:rsidR="007577C4" w:rsidRPr="007577C4" w:rsidRDefault="007577C4" w:rsidP="007577C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32FEDE93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La presente resolución aplica a las entidades promotoras de salud (EPS), las instituciones prestadoras de servicios de salud (IPS), las entidades que administran los regímenes Especial y de Excepción, las secretarías de salud de los órdenes departamental, distrital, y municipal o quien haga sus veces, al Instituto Nacional de Salud (INS) y a la Administradora de los Recursos del Sistema General de Seguridad Social en Salud (ADRES).</w:t>
      </w:r>
    </w:p>
    <w:p w14:paraId="76AD7A5A" w14:textId="77777777" w:rsidR="007577C4" w:rsidRPr="007577C4" w:rsidRDefault="007577C4" w:rsidP="007577C4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26DF5D83" w14:textId="1A90A6BB" w:rsid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El listado de enfermedades huérfanas se deberá utilizar para:</w:t>
      </w:r>
    </w:p>
    <w:p w14:paraId="3A5924A2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62132CC0" w14:textId="77777777" w:rsidR="007577C4" w:rsidRPr="007577C4" w:rsidRDefault="007577C4" w:rsidP="007577C4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a) </w:t>
      </w: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Generar y administrar los registros médicos con diagnósticos de morbilidad o mortalidad.</w:t>
      </w:r>
    </w:p>
    <w:p w14:paraId="14A8AA81" w14:textId="08DF2662" w:rsidR="007577C4" w:rsidRPr="007577C4" w:rsidRDefault="007577C4" w:rsidP="007577C4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b/>
          <w:sz w:val="22"/>
          <w:szCs w:val="22"/>
          <w:lang w:val="es-CO" w:eastAsia="en-US"/>
        </w:rPr>
        <w:t>b)</w:t>
      </w: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 xml:space="preserve"> Notificar los nuevos casos de enfermedades huérfanas al Sistema de Vigilancia en Salud Pública (SIVIGILA), o el sistema de información vigente.</w:t>
      </w:r>
    </w:p>
    <w:p w14:paraId="25A1C7CB" w14:textId="77777777" w:rsidR="007577C4" w:rsidRPr="007577C4" w:rsidRDefault="007577C4" w:rsidP="007577C4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b/>
          <w:sz w:val="22"/>
          <w:szCs w:val="22"/>
          <w:lang w:val="es-CO" w:eastAsia="en-US"/>
        </w:rPr>
        <w:t>c)</w:t>
      </w: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 xml:space="preserve">  Usar el Registro Nacional de Personas con Enfermedades Huérfanas o de los registros de información que en su contenido relacionen enfermedades huérfanas.</w:t>
      </w:r>
    </w:p>
    <w:p w14:paraId="4A7A81AD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</w:p>
    <w:p w14:paraId="58CD95E6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sz w:val="22"/>
          <w:szCs w:val="22"/>
          <w:lang w:val="es-CO" w:eastAsia="en-US"/>
        </w:rPr>
        <w:t>Deroga la Resolución 5265 de 2018.</w:t>
      </w:r>
    </w:p>
    <w:p w14:paraId="61FC8067" w14:textId="77777777" w:rsidR="007577C4" w:rsidRPr="007577C4" w:rsidRDefault="007577C4" w:rsidP="007577C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550E08C0" w14:textId="562CF923" w:rsidR="00903AFB" w:rsidRDefault="007577C4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>EL TOTAL DE ENFERMEDADES HUÉRFANAS-RARAS RECONOCIDAS EN COLOMBIA CON LA RESOLUCIÓN 023 DE</w:t>
      </w:r>
      <w:r w:rsidR="004F0C98">
        <w:rPr>
          <w:rFonts w:ascii="Arial" w:eastAsia="Calibri" w:hAnsi="Arial" w:cs="Arial"/>
          <w:b/>
          <w:sz w:val="22"/>
          <w:szCs w:val="22"/>
          <w:lang w:val="es-MX" w:eastAsia="en-US"/>
        </w:rPr>
        <w:t>L</w:t>
      </w:r>
      <w:bookmarkStart w:id="0" w:name="_GoBack"/>
      <w:bookmarkEnd w:id="0"/>
      <w:r w:rsidRPr="007577C4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2023 ASCIENDE A 2.247</w:t>
      </w:r>
    </w:p>
    <w:sectPr w:rsidR="00903AFB">
      <w:headerReference w:type="default" r:id="rId8"/>
      <w:footerReference w:type="default" r:id="rId9"/>
      <w:pgSz w:w="11900" w:h="16840"/>
      <w:pgMar w:top="3093" w:right="1127" w:bottom="1417" w:left="1701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A57F" w14:textId="77777777" w:rsidR="001E0536" w:rsidRDefault="001E0536">
      <w:r>
        <w:separator/>
      </w:r>
    </w:p>
  </w:endnote>
  <w:endnote w:type="continuationSeparator" w:id="0">
    <w:p w14:paraId="60452170" w14:textId="77777777" w:rsidR="001E0536" w:rsidRDefault="001E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70A3" w14:textId="77777777" w:rsidR="00F97F5A" w:rsidRDefault="00170307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B2C90" wp14:editId="59E968CD">
              <wp:simplePos x="0" y="0"/>
              <wp:positionH relativeFrom="column">
                <wp:posOffset>4165600</wp:posOffset>
              </wp:positionH>
              <wp:positionV relativeFrom="paragraph">
                <wp:posOffset>-450850</wp:posOffset>
              </wp:positionV>
              <wp:extent cx="2253615" cy="1085850"/>
              <wp:effectExtent l="3175" t="0" r="635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35D42E" w14:textId="77777777" w:rsidR="00F97F5A" w:rsidRDefault="0017030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97222B7" wp14:editId="7AAA850B">
                                <wp:extent cx="2066925" cy="10287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Rot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2C9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28pt;margin-top:-35.5pt;width:177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" o:allowincell="f" filled="f" stroked="f">
              <v:textbox>
                <w:txbxContent>
                  <w:p w14:paraId="4A35D42E" w14:textId="77777777" w:rsidR="00F97F5A" w:rsidRDefault="00170307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97222B7" wp14:editId="7AAA850B">
                          <wp:extent cx="2066925" cy="10287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Rot="1"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A666E2A" wp14:editId="769D3E76">
          <wp:extent cx="5753100" cy="1143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4"/>
                  <pic:cNvPicPr>
                    <a:picLocks noRot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01D2" w14:textId="77777777" w:rsidR="001E0536" w:rsidRDefault="001E0536">
      <w:r>
        <w:separator/>
      </w:r>
    </w:p>
  </w:footnote>
  <w:footnote w:type="continuationSeparator" w:id="0">
    <w:p w14:paraId="3D564716" w14:textId="77777777" w:rsidR="001E0536" w:rsidRDefault="001E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D51" w14:textId="05A557DE" w:rsidR="00F97F5A" w:rsidRDefault="005B017C">
    <w:pPr>
      <w:pStyle w:val="Encabezado"/>
      <w:tabs>
        <w:tab w:val="clear" w:pos="4252"/>
        <w:tab w:val="clear" w:pos="8504"/>
      </w:tabs>
      <w:jc w:val="center"/>
    </w:pPr>
    <w:r w:rsidRPr="005B017C">
      <w:rPr>
        <w:noProof/>
        <w:lang w:val="en-US" w:eastAsia="en-US"/>
      </w:rPr>
      <w:drawing>
        <wp:inline distT="0" distB="0" distL="0" distR="0" wp14:anchorId="349E6E76" wp14:editId="6B2A8904">
          <wp:extent cx="3000375" cy="1495671"/>
          <wp:effectExtent l="0" t="0" r="0" b="0"/>
          <wp:docPr id="5" name="Imagen 5" descr="C:\Users\wow\Desktop\Natalia O\Comunicaciones 2022\Logos\logo_colo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w\Desktop\Natalia O\Comunicaciones 2022\Logos\logo_color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141" cy="152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7C4">
      <w:rPr>
        <w:noProof/>
      </w:rPr>
      <w:drawing>
        <wp:inline distT="0" distB="0" distL="0" distR="0" wp14:anchorId="6B8E572E" wp14:editId="6C1BE822">
          <wp:extent cx="2597150" cy="10731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8.5pt;height:460.5pt" o:bullet="t">
        <v:imagedata r:id="rId1" o:title="corazon-verde"/>
      </v:shape>
    </w:pict>
  </w:numPicBullet>
  <w:abstractNum w:abstractNumId="0" w15:restartNumberingAfterBreak="0">
    <w:nsid w:val="12947089"/>
    <w:multiLevelType w:val="hybridMultilevel"/>
    <w:tmpl w:val="7C9E5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147F"/>
    <w:multiLevelType w:val="hybridMultilevel"/>
    <w:tmpl w:val="47C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16CE3"/>
    <w:multiLevelType w:val="hybridMultilevel"/>
    <w:tmpl w:val="011ABCC4"/>
    <w:lvl w:ilvl="0" w:tplc="C6E250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37389"/>
    <w:multiLevelType w:val="hybridMultilevel"/>
    <w:tmpl w:val="1F5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10FF"/>
    <w:multiLevelType w:val="hybridMultilevel"/>
    <w:tmpl w:val="90883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07"/>
    <w:rsid w:val="00014985"/>
    <w:rsid w:val="00035980"/>
    <w:rsid w:val="000363AC"/>
    <w:rsid w:val="00071FAE"/>
    <w:rsid w:val="00077151"/>
    <w:rsid w:val="000863F2"/>
    <w:rsid w:val="00094236"/>
    <w:rsid w:val="00097CD3"/>
    <w:rsid w:val="000A6775"/>
    <w:rsid w:val="000A6FED"/>
    <w:rsid w:val="000B2243"/>
    <w:rsid w:val="000B5BB3"/>
    <w:rsid w:val="000C6FEE"/>
    <w:rsid w:val="000C7661"/>
    <w:rsid w:val="000D3B26"/>
    <w:rsid w:val="000D528E"/>
    <w:rsid w:val="00111500"/>
    <w:rsid w:val="00122F4A"/>
    <w:rsid w:val="001237C1"/>
    <w:rsid w:val="00137E21"/>
    <w:rsid w:val="0014127B"/>
    <w:rsid w:val="00157B9E"/>
    <w:rsid w:val="0016119B"/>
    <w:rsid w:val="00170307"/>
    <w:rsid w:val="00172E04"/>
    <w:rsid w:val="001968CE"/>
    <w:rsid w:val="001A57C4"/>
    <w:rsid w:val="001A74FC"/>
    <w:rsid w:val="001B0B83"/>
    <w:rsid w:val="001C5988"/>
    <w:rsid w:val="001D5AA1"/>
    <w:rsid w:val="001D68EF"/>
    <w:rsid w:val="001E0536"/>
    <w:rsid w:val="001E7C95"/>
    <w:rsid w:val="001F3848"/>
    <w:rsid w:val="002156B0"/>
    <w:rsid w:val="00225F11"/>
    <w:rsid w:val="002307EA"/>
    <w:rsid w:val="002317C4"/>
    <w:rsid w:val="002355D5"/>
    <w:rsid w:val="0024113C"/>
    <w:rsid w:val="0024401C"/>
    <w:rsid w:val="00254391"/>
    <w:rsid w:val="002628D0"/>
    <w:rsid w:val="00273CF6"/>
    <w:rsid w:val="00284036"/>
    <w:rsid w:val="00297484"/>
    <w:rsid w:val="002C0F7E"/>
    <w:rsid w:val="002C135E"/>
    <w:rsid w:val="00306B55"/>
    <w:rsid w:val="0031305C"/>
    <w:rsid w:val="00313B05"/>
    <w:rsid w:val="003204C9"/>
    <w:rsid w:val="00324C22"/>
    <w:rsid w:val="003259E4"/>
    <w:rsid w:val="00336992"/>
    <w:rsid w:val="003404DB"/>
    <w:rsid w:val="00353FBD"/>
    <w:rsid w:val="003645A5"/>
    <w:rsid w:val="003724D3"/>
    <w:rsid w:val="003965C4"/>
    <w:rsid w:val="003B3440"/>
    <w:rsid w:val="003D5982"/>
    <w:rsid w:val="00401F83"/>
    <w:rsid w:val="00402675"/>
    <w:rsid w:val="00406220"/>
    <w:rsid w:val="004476B0"/>
    <w:rsid w:val="00462A80"/>
    <w:rsid w:val="00467090"/>
    <w:rsid w:val="00477F20"/>
    <w:rsid w:val="00493918"/>
    <w:rsid w:val="004A5A6F"/>
    <w:rsid w:val="004A65BB"/>
    <w:rsid w:val="004A6977"/>
    <w:rsid w:val="004C282F"/>
    <w:rsid w:val="004C70B0"/>
    <w:rsid w:val="004F0C98"/>
    <w:rsid w:val="004F4BCD"/>
    <w:rsid w:val="004F6F87"/>
    <w:rsid w:val="00506E60"/>
    <w:rsid w:val="0051199A"/>
    <w:rsid w:val="00525D62"/>
    <w:rsid w:val="00571C20"/>
    <w:rsid w:val="00576D18"/>
    <w:rsid w:val="005B017C"/>
    <w:rsid w:val="005B689A"/>
    <w:rsid w:val="005C1E9F"/>
    <w:rsid w:val="005C745F"/>
    <w:rsid w:val="0060689F"/>
    <w:rsid w:val="0060724E"/>
    <w:rsid w:val="00615EC6"/>
    <w:rsid w:val="00626940"/>
    <w:rsid w:val="00663825"/>
    <w:rsid w:val="006D07E8"/>
    <w:rsid w:val="006D7F0E"/>
    <w:rsid w:val="006E49BE"/>
    <w:rsid w:val="007141C2"/>
    <w:rsid w:val="00722C2E"/>
    <w:rsid w:val="007354CD"/>
    <w:rsid w:val="00755E4F"/>
    <w:rsid w:val="007577C4"/>
    <w:rsid w:val="00790B86"/>
    <w:rsid w:val="007A2B5D"/>
    <w:rsid w:val="007E17E7"/>
    <w:rsid w:val="007F00F8"/>
    <w:rsid w:val="008167B7"/>
    <w:rsid w:val="0083400F"/>
    <w:rsid w:val="00845E74"/>
    <w:rsid w:val="00896494"/>
    <w:rsid w:val="008A317E"/>
    <w:rsid w:val="008C501F"/>
    <w:rsid w:val="008D3A1B"/>
    <w:rsid w:val="008E137B"/>
    <w:rsid w:val="008E4B9E"/>
    <w:rsid w:val="0090258F"/>
    <w:rsid w:val="00903AFB"/>
    <w:rsid w:val="0090657C"/>
    <w:rsid w:val="009148BB"/>
    <w:rsid w:val="00917FC3"/>
    <w:rsid w:val="0094280D"/>
    <w:rsid w:val="00952969"/>
    <w:rsid w:val="00971DAF"/>
    <w:rsid w:val="0098294D"/>
    <w:rsid w:val="0099342F"/>
    <w:rsid w:val="009B33AA"/>
    <w:rsid w:val="009C456B"/>
    <w:rsid w:val="009F5314"/>
    <w:rsid w:val="00A02097"/>
    <w:rsid w:val="00A040B0"/>
    <w:rsid w:val="00A054C7"/>
    <w:rsid w:val="00A119D6"/>
    <w:rsid w:val="00A449AC"/>
    <w:rsid w:val="00A45DC2"/>
    <w:rsid w:val="00A52159"/>
    <w:rsid w:val="00A70C12"/>
    <w:rsid w:val="00A771C2"/>
    <w:rsid w:val="00A82C10"/>
    <w:rsid w:val="00AB727A"/>
    <w:rsid w:val="00AE18BB"/>
    <w:rsid w:val="00B03D88"/>
    <w:rsid w:val="00B0570C"/>
    <w:rsid w:val="00B1162B"/>
    <w:rsid w:val="00B12788"/>
    <w:rsid w:val="00B2771A"/>
    <w:rsid w:val="00B62620"/>
    <w:rsid w:val="00B84610"/>
    <w:rsid w:val="00BD6AD8"/>
    <w:rsid w:val="00BD6DF0"/>
    <w:rsid w:val="00C10F6D"/>
    <w:rsid w:val="00C202AD"/>
    <w:rsid w:val="00C2500A"/>
    <w:rsid w:val="00C57A1D"/>
    <w:rsid w:val="00C656D7"/>
    <w:rsid w:val="00C914EE"/>
    <w:rsid w:val="00CA1312"/>
    <w:rsid w:val="00CA245E"/>
    <w:rsid w:val="00CB12D4"/>
    <w:rsid w:val="00CC6343"/>
    <w:rsid w:val="00CE229A"/>
    <w:rsid w:val="00D14F1B"/>
    <w:rsid w:val="00D15F6D"/>
    <w:rsid w:val="00D170D5"/>
    <w:rsid w:val="00D41402"/>
    <w:rsid w:val="00D77EB2"/>
    <w:rsid w:val="00DB0F5A"/>
    <w:rsid w:val="00DB315E"/>
    <w:rsid w:val="00DD4E40"/>
    <w:rsid w:val="00DD517A"/>
    <w:rsid w:val="00DD67C2"/>
    <w:rsid w:val="00DE226A"/>
    <w:rsid w:val="00DE7665"/>
    <w:rsid w:val="00E24A03"/>
    <w:rsid w:val="00E274CC"/>
    <w:rsid w:val="00E368D8"/>
    <w:rsid w:val="00E55F66"/>
    <w:rsid w:val="00E61522"/>
    <w:rsid w:val="00E76A92"/>
    <w:rsid w:val="00E7751C"/>
    <w:rsid w:val="00E81FA0"/>
    <w:rsid w:val="00E849A5"/>
    <w:rsid w:val="00EA60C0"/>
    <w:rsid w:val="00EC2B9C"/>
    <w:rsid w:val="00EC7162"/>
    <w:rsid w:val="00ED39B8"/>
    <w:rsid w:val="00EE482E"/>
    <w:rsid w:val="00EF5188"/>
    <w:rsid w:val="00EF5C87"/>
    <w:rsid w:val="00F115BD"/>
    <w:rsid w:val="00F31369"/>
    <w:rsid w:val="00F32D2A"/>
    <w:rsid w:val="00F42759"/>
    <w:rsid w:val="00F44EBF"/>
    <w:rsid w:val="00F634A5"/>
    <w:rsid w:val="00F676ED"/>
    <w:rsid w:val="00F72698"/>
    <w:rsid w:val="00F855B3"/>
    <w:rsid w:val="00FA341F"/>
    <w:rsid w:val="00FB10E7"/>
    <w:rsid w:val="00FC2A4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57A"/>
  <w15:chartTrackingRefBased/>
  <w15:docId w15:val="{33066085-5344-4082-A5BB-381E6730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0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3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170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03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6262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B62620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Attribute6">
    <w:name w:val="ParaAttribute6"/>
    <w:rsid w:val="00F676ED"/>
    <w:pPr>
      <w:spacing w:before="20" w:after="2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0A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4401C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E18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DCA8-FAD3-49AB-A72F-29F43ED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elocal</dc:creator>
  <cp:keywords/>
  <dc:description/>
  <cp:lastModifiedBy>LUIS FERNANDO GALLEGO ARANGO</cp:lastModifiedBy>
  <cp:revision>4</cp:revision>
  <cp:lastPrinted>2022-01-18T16:29:00Z</cp:lastPrinted>
  <dcterms:created xsi:type="dcterms:W3CDTF">2023-01-11T19:48:00Z</dcterms:created>
  <dcterms:modified xsi:type="dcterms:W3CDTF">2023-01-11T20:06:00Z</dcterms:modified>
</cp:coreProperties>
</file>